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1B" w:rsidRDefault="008705B2" w:rsidP="002A22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6686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2B601B" w:rsidRPr="00AC6686">
        <w:rPr>
          <w:rFonts w:ascii="Times New Roman" w:hAnsi="Times New Roman" w:cs="Times New Roman"/>
          <w:sz w:val="26"/>
          <w:szCs w:val="26"/>
        </w:rPr>
        <w:t>вебин</w:t>
      </w:r>
      <w:r w:rsidRPr="00AC6686">
        <w:rPr>
          <w:rFonts w:ascii="Times New Roman" w:hAnsi="Times New Roman" w:cs="Times New Roman"/>
          <w:sz w:val="26"/>
          <w:szCs w:val="26"/>
        </w:rPr>
        <w:t>ара</w:t>
      </w:r>
      <w:r w:rsidR="00523750">
        <w:rPr>
          <w:rFonts w:ascii="Times New Roman" w:hAnsi="Times New Roman" w:cs="Times New Roman"/>
          <w:sz w:val="26"/>
          <w:szCs w:val="26"/>
        </w:rPr>
        <w:t xml:space="preserve"> 30.06.2026</w:t>
      </w:r>
      <w:bookmarkStart w:id="0" w:name="_GoBack"/>
      <w:bookmarkEnd w:id="0"/>
    </w:p>
    <w:p w:rsidR="00523750" w:rsidRPr="00523750" w:rsidRDefault="00523750" w:rsidP="002A22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A7E34" w:rsidRPr="00804C76" w:rsidRDefault="002B601B" w:rsidP="002A22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804C76">
        <w:rPr>
          <w:rFonts w:ascii="Times New Roman" w:hAnsi="Times New Roman" w:cs="Times New Roman"/>
          <w:b/>
          <w:color w:val="002060"/>
          <w:sz w:val="26"/>
          <w:szCs w:val="26"/>
        </w:rPr>
        <w:t>«Противоречия и пробелы в Федеральном законе № 44-ФЗ, ведущие к административной ответственности: способы их предотвращения и устранения»</w:t>
      </w:r>
    </w:p>
    <w:p w:rsidR="002A22C7" w:rsidRPr="00376435" w:rsidRDefault="002A22C7" w:rsidP="002A22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2A22C7" w:rsidRPr="00DA0DD9" w:rsidRDefault="002A22C7" w:rsidP="007356AE">
      <w:pPr>
        <w:spacing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:rsidR="001C215B" w:rsidRPr="007356AE" w:rsidRDefault="006A7E34" w:rsidP="007356AE">
      <w:pPr>
        <w:spacing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356AE">
        <w:rPr>
          <w:rFonts w:ascii="Times New Roman" w:hAnsi="Times New Roman" w:cs="Times New Roman"/>
          <w:b/>
          <w:bCs/>
          <w:sz w:val="25"/>
          <w:szCs w:val="25"/>
        </w:rPr>
        <w:t>1. Особенности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</w:t>
      </w:r>
    </w:p>
    <w:p w:rsidR="00CA580D" w:rsidRPr="007356AE" w:rsidRDefault="00D77515" w:rsidP="007356AE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 </w:t>
      </w:r>
      <w:r w:rsidR="00AA5D5D">
        <w:rPr>
          <w:rFonts w:ascii="Times New Roman" w:hAnsi="Times New Roman" w:cs="Times New Roman"/>
          <w:sz w:val="25"/>
          <w:szCs w:val="25"/>
        </w:rPr>
        <w:t>Т</w:t>
      </w:r>
      <w:r w:rsidR="00345883" w:rsidRPr="007356AE">
        <w:rPr>
          <w:rFonts w:ascii="Times New Roman" w:hAnsi="Times New Roman" w:cs="Times New Roman"/>
          <w:sz w:val="25"/>
          <w:szCs w:val="25"/>
        </w:rPr>
        <w:t>ребования к описанию товаров, работ, услуг. Обязательные требования к описанию объекта закупки. Требования, применяемые в зависимости от обстоятельств</w:t>
      </w:r>
      <w:r w:rsidR="00AA5D5D">
        <w:rPr>
          <w:rFonts w:ascii="Times New Roman" w:hAnsi="Times New Roman" w:cs="Times New Roman"/>
          <w:sz w:val="25"/>
          <w:szCs w:val="25"/>
        </w:rPr>
        <w:t>.</w:t>
      </w:r>
    </w:p>
    <w:p w:rsidR="00CA580D" w:rsidRPr="007356AE" w:rsidRDefault="00D77515" w:rsidP="007356AE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 </w:t>
      </w:r>
      <w:r w:rsidR="00385E2E">
        <w:rPr>
          <w:rFonts w:ascii="Times New Roman" w:hAnsi="Times New Roman" w:cs="Times New Roman"/>
          <w:sz w:val="25"/>
          <w:szCs w:val="25"/>
        </w:rPr>
        <w:t>С</w:t>
      </w:r>
      <w:r w:rsidR="00345883" w:rsidRPr="007356AE">
        <w:rPr>
          <w:rFonts w:ascii="Times New Roman" w:hAnsi="Times New Roman" w:cs="Times New Roman"/>
          <w:sz w:val="25"/>
          <w:szCs w:val="25"/>
        </w:rPr>
        <w:t>ложности и основные ошибки при описании объекта закупки</w:t>
      </w:r>
      <w:r w:rsidR="00AA5D5D">
        <w:rPr>
          <w:rFonts w:ascii="Times New Roman" w:hAnsi="Times New Roman" w:cs="Times New Roman"/>
          <w:sz w:val="25"/>
          <w:szCs w:val="25"/>
        </w:rPr>
        <w:t>.</w:t>
      </w:r>
    </w:p>
    <w:p w:rsidR="00CA580D" w:rsidRPr="007356AE" w:rsidRDefault="00D77515" w:rsidP="007356AE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 </w:t>
      </w:r>
      <w:r w:rsidR="00385E2E">
        <w:rPr>
          <w:rFonts w:ascii="Times New Roman" w:hAnsi="Times New Roman" w:cs="Times New Roman"/>
          <w:sz w:val="25"/>
          <w:szCs w:val="25"/>
        </w:rPr>
        <w:t>Ч</w:t>
      </w:r>
      <w:r w:rsidR="00345883" w:rsidRPr="007356AE">
        <w:rPr>
          <w:rFonts w:ascii="Times New Roman" w:hAnsi="Times New Roman" w:cs="Times New Roman"/>
          <w:sz w:val="25"/>
          <w:szCs w:val="25"/>
        </w:rPr>
        <w:t>то учесть при описании объекта закупки, к которому предъявляются экологические требования?</w:t>
      </w:r>
    </w:p>
    <w:p w:rsidR="00CA580D" w:rsidRPr="007356AE" w:rsidRDefault="00D77515" w:rsidP="007356AE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385E2E">
        <w:rPr>
          <w:rFonts w:ascii="Times New Roman" w:hAnsi="Times New Roman" w:cs="Times New Roman"/>
          <w:sz w:val="25"/>
          <w:szCs w:val="25"/>
        </w:rPr>
        <w:t xml:space="preserve"> П</w:t>
      </w:r>
      <w:r w:rsidR="00345883" w:rsidRPr="007356AE">
        <w:rPr>
          <w:rFonts w:ascii="Times New Roman" w:hAnsi="Times New Roman" w:cs="Times New Roman"/>
          <w:sz w:val="25"/>
          <w:szCs w:val="25"/>
        </w:rPr>
        <w:t>еречень видов продукции (товаров), производство которых осуществляется с использованием определенной доли вторичного сырья в их составе и 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345883" w:rsidRPr="007356AE">
        <w:rPr>
          <w:rFonts w:ascii="Times New Roman" w:hAnsi="Times New Roman" w:cs="Times New Roman"/>
          <w:sz w:val="25"/>
          <w:szCs w:val="25"/>
        </w:rPr>
        <w:t>отношении которых осуществляется стимулирование деятельности по их производству</w:t>
      </w:r>
      <w:r w:rsidR="00AA5D5D">
        <w:rPr>
          <w:rFonts w:ascii="Times New Roman" w:hAnsi="Times New Roman" w:cs="Times New Roman"/>
          <w:sz w:val="25"/>
          <w:szCs w:val="25"/>
        </w:rPr>
        <w:t>.</w:t>
      </w:r>
    </w:p>
    <w:p w:rsidR="00CA580D" w:rsidRPr="007356AE" w:rsidRDefault="00D77515" w:rsidP="007356AE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 </w:t>
      </w:r>
      <w:r w:rsidR="00385E2E">
        <w:rPr>
          <w:rFonts w:ascii="Times New Roman" w:hAnsi="Times New Roman" w:cs="Times New Roman"/>
          <w:sz w:val="25"/>
          <w:szCs w:val="25"/>
        </w:rPr>
        <w:t>П</w:t>
      </w:r>
      <w:r w:rsidR="00345883" w:rsidRPr="007356AE">
        <w:rPr>
          <w:rFonts w:ascii="Times New Roman" w:hAnsi="Times New Roman" w:cs="Times New Roman"/>
          <w:sz w:val="25"/>
          <w:szCs w:val="25"/>
        </w:rPr>
        <w:t>еречень видов работ, услуг, выполнение и оказание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выполнению</w:t>
      </w:r>
      <w:r w:rsidR="00AA5D5D">
        <w:rPr>
          <w:rFonts w:ascii="Times New Roman" w:hAnsi="Times New Roman" w:cs="Times New Roman"/>
          <w:sz w:val="25"/>
          <w:szCs w:val="25"/>
        </w:rPr>
        <w:t>.</w:t>
      </w:r>
    </w:p>
    <w:p w:rsidR="00CA580D" w:rsidRPr="007356AE" w:rsidRDefault="00D77515" w:rsidP="007356AE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 </w:t>
      </w:r>
      <w:r w:rsidR="00385E2E">
        <w:rPr>
          <w:rFonts w:ascii="Times New Roman" w:hAnsi="Times New Roman" w:cs="Times New Roman"/>
          <w:sz w:val="25"/>
          <w:szCs w:val="25"/>
        </w:rPr>
        <w:t>О</w:t>
      </w:r>
      <w:r w:rsidR="00345883" w:rsidRPr="007356AE">
        <w:rPr>
          <w:rFonts w:ascii="Times New Roman" w:hAnsi="Times New Roman" w:cs="Times New Roman"/>
          <w:sz w:val="25"/>
          <w:szCs w:val="25"/>
        </w:rPr>
        <w:t>собенности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</w:t>
      </w:r>
      <w:r w:rsidR="00AA5D5D">
        <w:rPr>
          <w:rFonts w:ascii="Times New Roman" w:hAnsi="Times New Roman" w:cs="Times New Roman"/>
          <w:sz w:val="25"/>
          <w:szCs w:val="25"/>
        </w:rPr>
        <w:t>.</w:t>
      </w:r>
    </w:p>
    <w:p w:rsidR="00CA580D" w:rsidRPr="007356AE" w:rsidRDefault="00D77515" w:rsidP="007356AE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 </w:t>
      </w:r>
      <w:r w:rsidR="00385E2E">
        <w:rPr>
          <w:rFonts w:ascii="Times New Roman" w:hAnsi="Times New Roman" w:cs="Times New Roman"/>
          <w:sz w:val="25"/>
          <w:szCs w:val="25"/>
        </w:rPr>
        <w:t>Н</w:t>
      </w:r>
      <w:r w:rsidR="00345883" w:rsidRPr="007356AE">
        <w:rPr>
          <w:rFonts w:ascii="Times New Roman" w:hAnsi="Times New Roman" w:cs="Times New Roman"/>
          <w:sz w:val="25"/>
          <w:szCs w:val="25"/>
        </w:rPr>
        <w:t>есовершенство норм закона, регулирующих требования к описанию объекта закупки, какие требования являются не всегда выполнимыми или трудно реализуемыми</w:t>
      </w:r>
      <w:r w:rsidR="00AA5D5D">
        <w:rPr>
          <w:rFonts w:ascii="Times New Roman" w:hAnsi="Times New Roman" w:cs="Times New Roman"/>
          <w:sz w:val="25"/>
          <w:szCs w:val="25"/>
        </w:rPr>
        <w:t>.</w:t>
      </w:r>
    </w:p>
    <w:p w:rsidR="00CA580D" w:rsidRPr="007356AE" w:rsidRDefault="00D77515" w:rsidP="007356AE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 </w:t>
      </w:r>
      <w:r w:rsidR="00385E2E">
        <w:rPr>
          <w:rFonts w:ascii="Times New Roman" w:hAnsi="Times New Roman" w:cs="Times New Roman"/>
          <w:sz w:val="25"/>
          <w:szCs w:val="25"/>
        </w:rPr>
        <w:t>А</w:t>
      </w:r>
      <w:r w:rsidR="00345883" w:rsidRPr="007356AE">
        <w:rPr>
          <w:rFonts w:ascii="Times New Roman" w:hAnsi="Times New Roman" w:cs="Times New Roman"/>
          <w:sz w:val="25"/>
          <w:szCs w:val="25"/>
        </w:rPr>
        <w:t>дминистративная и судебная практика, связанная с описанием объекта закупки</w:t>
      </w:r>
      <w:r w:rsidR="00AA5D5D">
        <w:rPr>
          <w:rFonts w:ascii="Times New Roman" w:hAnsi="Times New Roman" w:cs="Times New Roman"/>
          <w:sz w:val="25"/>
          <w:szCs w:val="25"/>
        </w:rPr>
        <w:t>.</w:t>
      </w:r>
      <w:r w:rsidR="00345883" w:rsidRPr="007356A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A580D" w:rsidRPr="002A22C7" w:rsidRDefault="006A7E34" w:rsidP="007356AE">
      <w:pPr>
        <w:spacing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2A22C7">
        <w:rPr>
          <w:rFonts w:ascii="Times New Roman" w:hAnsi="Times New Roman" w:cs="Times New Roman"/>
          <w:b/>
          <w:sz w:val="25"/>
          <w:szCs w:val="25"/>
        </w:rPr>
        <w:t xml:space="preserve">2. </w:t>
      </w:r>
      <w:r w:rsidR="00345883" w:rsidRPr="002A22C7">
        <w:rPr>
          <w:rFonts w:ascii="Times New Roman" w:hAnsi="Times New Roman" w:cs="Times New Roman"/>
          <w:b/>
          <w:bCs/>
          <w:sz w:val="25"/>
          <w:szCs w:val="25"/>
        </w:rPr>
        <w:t>Обеспечение энергетической эффективности при закупках товаров, работ, услуг для обеспечения государственных и муниципальных нужд</w:t>
      </w:r>
      <w:r w:rsidRPr="002A22C7">
        <w:rPr>
          <w:rFonts w:ascii="Times New Roman" w:hAnsi="Times New Roman" w:cs="Times New Roman"/>
          <w:b/>
          <w:bCs/>
          <w:sz w:val="25"/>
          <w:szCs w:val="25"/>
        </w:rPr>
        <w:t>, о чем молчит ст. 33 Федерального закона № 44-ФЗ</w:t>
      </w:r>
      <w:r w:rsidR="008705B2" w:rsidRPr="002A22C7">
        <w:rPr>
          <w:rFonts w:ascii="Times New Roman" w:hAnsi="Times New Roman" w:cs="Times New Roman"/>
          <w:b/>
          <w:bCs/>
          <w:sz w:val="25"/>
          <w:szCs w:val="25"/>
        </w:rPr>
        <w:t xml:space="preserve"> о контрактной системе</w:t>
      </w:r>
    </w:p>
    <w:p w:rsidR="006A7E34" w:rsidRPr="007356AE" w:rsidRDefault="00BB72A1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 xml:space="preserve"> Правила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</w:t>
      </w:r>
      <w:r w:rsidR="00A24637">
        <w:rPr>
          <w:rFonts w:ascii="Times New Roman" w:hAnsi="Times New Roman" w:cs="Times New Roman"/>
          <w:bCs/>
          <w:sz w:val="25"/>
          <w:szCs w:val="25"/>
        </w:rPr>
        <w:t>.</w:t>
      </w:r>
    </w:p>
    <w:p w:rsidR="006A7E34" w:rsidRPr="007356AE" w:rsidRDefault="00BB72A1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 xml:space="preserve"> Требования энергетической эффективности в отношении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</w:t>
      </w:r>
      <w:r w:rsidR="00A24637">
        <w:rPr>
          <w:rFonts w:ascii="Times New Roman" w:hAnsi="Times New Roman" w:cs="Times New Roman"/>
          <w:bCs/>
          <w:sz w:val="25"/>
          <w:szCs w:val="25"/>
        </w:rPr>
        <w:t>.</w:t>
      </w:r>
    </w:p>
    <w:p w:rsidR="00CA580D" w:rsidRPr="007356AE" w:rsidRDefault="00BB72A1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45883" w:rsidRPr="007356AE">
        <w:rPr>
          <w:rFonts w:ascii="Times New Roman" w:hAnsi="Times New Roman" w:cs="Times New Roman"/>
          <w:bCs/>
          <w:sz w:val="25"/>
          <w:szCs w:val="25"/>
        </w:rPr>
        <w:t>Требования энергетической эффективности в отношении товаров, используемых для создания инженерно-технических систем ресурсоснабжения зданий, строений, сооружений</w:t>
      </w:r>
      <w:r w:rsidR="00A24637">
        <w:rPr>
          <w:rFonts w:ascii="Times New Roman" w:hAnsi="Times New Roman" w:cs="Times New Roman"/>
          <w:bCs/>
          <w:sz w:val="25"/>
          <w:szCs w:val="25"/>
        </w:rPr>
        <w:t>.</w:t>
      </w:r>
    </w:p>
    <w:p w:rsidR="00CA580D" w:rsidRPr="007356AE" w:rsidRDefault="00BB72A1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A7E34" w:rsidRPr="007356AE">
        <w:rPr>
          <w:rFonts w:ascii="Times New Roman" w:hAnsi="Times New Roman" w:cs="Times New Roman"/>
          <w:sz w:val="25"/>
          <w:szCs w:val="25"/>
        </w:rPr>
        <w:t xml:space="preserve"> </w:t>
      </w:r>
      <w:r w:rsidR="00345883" w:rsidRPr="007356AE">
        <w:rPr>
          <w:rFonts w:ascii="Times New Roman" w:hAnsi="Times New Roman" w:cs="Times New Roman"/>
          <w:bCs/>
          <w:sz w:val="25"/>
          <w:szCs w:val="25"/>
        </w:rPr>
        <w:t>Требования энергетической эффективности в отношении материалов, используемых для создания элементов конструкций зданий, строений, сооружений</w:t>
      </w:r>
      <w:r w:rsidR="00A24637">
        <w:rPr>
          <w:rFonts w:ascii="Times New Roman" w:hAnsi="Times New Roman" w:cs="Times New Roman"/>
          <w:bCs/>
          <w:sz w:val="25"/>
          <w:szCs w:val="25"/>
        </w:rPr>
        <w:t>.</w:t>
      </w:r>
    </w:p>
    <w:p w:rsidR="00CA580D" w:rsidRPr="007356AE" w:rsidRDefault="00BB72A1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45883" w:rsidRPr="007356AE">
        <w:rPr>
          <w:rFonts w:ascii="Times New Roman" w:hAnsi="Times New Roman" w:cs="Times New Roman"/>
          <w:bCs/>
          <w:sz w:val="25"/>
          <w:szCs w:val="25"/>
        </w:rPr>
        <w:t>Ограничения на размещение заказов на поставки товаров, результатами которых может явиться непроизводительный расход энергетических ресурсов</w:t>
      </w:r>
      <w:r w:rsidR="00A24637">
        <w:rPr>
          <w:rFonts w:ascii="Times New Roman" w:hAnsi="Times New Roman" w:cs="Times New Roman"/>
          <w:bCs/>
          <w:sz w:val="25"/>
          <w:szCs w:val="25"/>
        </w:rPr>
        <w:t>.</w:t>
      </w:r>
    </w:p>
    <w:p w:rsidR="006A7E34" w:rsidRPr="007356AE" w:rsidRDefault="00BB72A1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–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 xml:space="preserve"> Перечень категорий товаров (с учетом их характеристик), которые должны содержать информацию о классе их энергетической эффективности в технической документации, прилагаемой к этим товарам, маркировке и на этикетках, и перечень исключений из категорий товаров, а также характеристик товаров, которые не должны содержать информацию о классе их энергетической эффективности в технической документации, прилагаемой к этим товарам, маркировке, и на этикетках</w:t>
      </w:r>
      <w:r w:rsidR="00A24637">
        <w:rPr>
          <w:rFonts w:ascii="Times New Roman" w:hAnsi="Times New Roman" w:cs="Times New Roman"/>
          <w:bCs/>
          <w:sz w:val="25"/>
          <w:szCs w:val="25"/>
        </w:rPr>
        <w:t>.</w:t>
      </w:r>
    </w:p>
    <w:p w:rsidR="006A7E34" w:rsidRPr="007356AE" w:rsidRDefault="00763C67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 xml:space="preserve"> При описании объекта закупки заказчик обязан руководствоваться требованиями энергоэффективности – </w:t>
      </w:r>
      <w:r w:rsidR="006A7E34" w:rsidRPr="0082589C">
        <w:rPr>
          <w:rFonts w:ascii="Times New Roman" w:hAnsi="Times New Roman" w:cs="Times New Roman"/>
          <w:bCs/>
          <w:i/>
          <w:sz w:val="25"/>
          <w:szCs w:val="25"/>
          <w:u w:val="single"/>
        </w:rPr>
        <w:t>судебная практика</w:t>
      </w:r>
      <w:r w:rsidR="00A24637">
        <w:rPr>
          <w:rFonts w:ascii="Times New Roman" w:hAnsi="Times New Roman" w:cs="Times New Roman"/>
          <w:bCs/>
          <w:sz w:val="25"/>
          <w:szCs w:val="25"/>
        </w:rPr>
        <w:t>.</w:t>
      </w:r>
    </w:p>
    <w:p w:rsidR="006A7E34" w:rsidRPr="007356AE" w:rsidRDefault="00763C67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 xml:space="preserve"> Нужно ли в документации по Закону N 44-ФЗ устанавливать требования к энергоэффективности при закупке МФУ, автомобилей, аккумуляторов автомобильных, мониторов и иных товаров?</w:t>
      </w:r>
    </w:p>
    <w:p w:rsidR="006A7E34" w:rsidRPr="007356AE" w:rsidRDefault="00763C67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E1695F">
        <w:rPr>
          <w:rFonts w:ascii="Times New Roman" w:hAnsi="Times New Roman" w:cs="Times New Roman"/>
          <w:bCs/>
          <w:sz w:val="25"/>
          <w:szCs w:val="25"/>
        </w:rPr>
        <w:t>А</w:t>
      </w:r>
      <w:r w:rsidR="006A7E34" w:rsidRPr="007356AE">
        <w:rPr>
          <w:rFonts w:ascii="Times New Roman" w:hAnsi="Times New Roman" w:cs="Times New Roman"/>
          <w:bCs/>
          <w:sz w:val="25"/>
          <w:szCs w:val="25"/>
        </w:rPr>
        <w:t>дминистративная ответственность за закупку товаров, работ, услуг для обеспечения государственных и муниципальных нужд, не соответствующих требованиям их энергетической эффективности</w:t>
      </w:r>
      <w:r>
        <w:rPr>
          <w:rFonts w:ascii="Times New Roman" w:hAnsi="Times New Roman" w:cs="Times New Roman"/>
          <w:bCs/>
          <w:sz w:val="25"/>
          <w:szCs w:val="25"/>
        </w:rPr>
        <w:t>.</w:t>
      </w:r>
    </w:p>
    <w:p w:rsidR="006A7E34" w:rsidRPr="007356AE" w:rsidRDefault="006837F0" w:rsidP="007356AE">
      <w:pPr>
        <w:spacing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356AE">
        <w:rPr>
          <w:rFonts w:ascii="Times New Roman" w:hAnsi="Times New Roman" w:cs="Times New Roman"/>
          <w:b/>
          <w:bCs/>
          <w:sz w:val="25"/>
          <w:szCs w:val="25"/>
        </w:rPr>
        <w:t>3. Прослеживаемость и маркировка товаров при закупках товаров, работ, услуг для государственных</w:t>
      </w:r>
      <w:r w:rsidR="002144C0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2589C">
        <w:rPr>
          <w:rFonts w:ascii="Times New Roman" w:hAnsi="Times New Roman" w:cs="Times New Roman"/>
          <w:b/>
          <w:bCs/>
          <w:sz w:val="25"/>
          <w:szCs w:val="25"/>
        </w:rPr>
        <w:t>и</w:t>
      </w:r>
      <w:r w:rsidR="002144C0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7356AE">
        <w:rPr>
          <w:rFonts w:ascii="Times New Roman" w:hAnsi="Times New Roman" w:cs="Times New Roman"/>
          <w:b/>
          <w:bCs/>
          <w:sz w:val="25"/>
          <w:szCs w:val="25"/>
        </w:rPr>
        <w:t>муниципальных</w:t>
      </w:r>
      <w:r w:rsidR="00CA4BD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2589C">
        <w:rPr>
          <w:rFonts w:ascii="Times New Roman" w:hAnsi="Times New Roman" w:cs="Times New Roman"/>
          <w:b/>
          <w:bCs/>
          <w:sz w:val="25"/>
          <w:szCs w:val="25"/>
        </w:rPr>
        <w:t>нужд</w:t>
      </w:r>
    </w:p>
    <w:p w:rsidR="00CA580D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45883" w:rsidRPr="007356AE">
        <w:rPr>
          <w:rFonts w:ascii="Times New Roman" w:hAnsi="Times New Roman" w:cs="Times New Roman"/>
          <w:bCs/>
          <w:sz w:val="25"/>
          <w:szCs w:val="25"/>
        </w:rPr>
        <w:t>Прослеживаемость товаров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>.</w:t>
      </w:r>
      <w:r w:rsidR="00CA4BD9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45883" w:rsidRPr="007356AE">
        <w:rPr>
          <w:rFonts w:ascii="Times New Roman" w:hAnsi="Times New Roman" w:cs="Times New Roman"/>
          <w:bCs/>
          <w:sz w:val="25"/>
          <w:szCs w:val="25"/>
        </w:rPr>
        <w:t>О прослеживаемости товаров. Памятка для бухгалтера бюджетной сферы</w:t>
      </w:r>
      <w:r w:rsidR="00A24637">
        <w:rPr>
          <w:rFonts w:ascii="Times New Roman" w:hAnsi="Times New Roman" w:cs="Times New Roman"/>
          <w:bCs/>
          <w:sz w:val="25"/>
          <w:szCs w:val="25"/>
        </w:rPr>
        <w:t>.</w:t>
      </w:r>
    </w:p>
    <w:p w:rsidR="006837F0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 Счет-фактура в отношении прослеживаемого товара.  Как заполнить книгу покупок?</w:t>
      </w:r>
    </w:p>
    <w:p w:rsidR="006837F0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AC3973">
        <w:rPr>
          <w:rFonts w:ascii="Times New Roman" w:hAnsi="Times New Roman" w:cs="Times New Roman"/>
          <w:sz w:val="25"/>
          <w:szCs w:val="25"/>
        </w:rPr>
        <w:t xml:space="preserve"> 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>Нужно ли применять систему прослеживаемости за импортными товарами автономному учреждению? Как в случае необходимости осуществляется ее применение?</w:t>
      </w:r>
    </w:p>
    <w:p w:rsidR="006837F0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 В какой срок необходимо сдать уведомление об остатках прослеживаемых товаров? Какие штрафные санкции возможны в случае неподачи данного уведомления?</w:t>
      </w:r>
    </w:p>
    <w:p w:rsidR="006837F0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AC3973">
        <w:rPr>
          <w:rFonts w:ascii="Times New Roman" w:hAnsi="Times New Roman" w:cs="Times New Roman"/>
          <w:sz w:val="25"/>
          <w:szCs w:val="25"/>
        </w:rPr>
        <w:t xml:space="preserve"> 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Каким образом бюджетному учреждению необходимо соблюсти требования </w:t>
      </w:r>
      <w:r w:rsidR="00AC3973">
        <w:rPr>
          <w:rFonts w:ascii="Times New Roman" w:hAnsi="Times New Roman" w:cs="Times New Roman"/>
          <w:bCs/>
          <w:sz w:val="25"/>
          <w:szCs w:val="25"/>
        </w:rPr>
        <w:t>П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остановления Правительства РФ от </w:t>
      </w:r>
      <w:r w:rsidR="00AC3973">
        <w:rPr>
          <w:rFonts w:ascii="Times New Roman" w:hAnsi="Times New Roman" w:cs="Times New Roman"/>
          <w:bCs/>
          <w:sz w:val="25"/>
          <w:szCs w:val="25"/>
        </w:rPr>
        <w:t>0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>1</w:t>
      </w:r>
      <w:r w:rsidR="00AC3973">
        <w:rPr>
          <w:rFonts w:ascii="Times New Roman" w:hAnsi="Times New Roman" w:cs="Times New Roman"/>
          <w:bCs/>
          <w:sz w:val="25"/>
          <w:szCs w:val="25"/>
        </w:rPr>
        <w:t>.07.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>2021</w:t>
      </w:r>
      <w:r w:rsidR="00B0702B">
        <w:rPr>
          <w:rFonts w:ascii="Times New Roman" w:hAnsi="Times New Roman" w:cs="Times New Roman"/>
          <w:bCs/>
          <w:sz w:val="25"/>
          <w:szCs w:val="25"/>
        </w:rPr>
        <w:t xml:space="preserve"> № 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>1110</w:t>
      </w:r>
      <w:r w:rsidR="00AC3973">
        <w:rPr>
          <w:rFonts w:ascii="Times New Roman" w:hAnsi="Times New Roman" w:cs="Times New Roman"/>
          <w:bCs/>
          <w:sz w:val="25"/>
          <w:szCs w:val="25"/>
        </w:rPr>
        <w:t xml:space="preserve">, если ему </w:t>
      </w:r>
      <w:r w:rsidR="00AC3973" w:rsidRPr="007356AE">
        <w:rPr>
          <w:rFonts w:ascii="Times New Roman" w:hAnsi="Times New Roman" w:cs="Times New Roman"/>
          <w:bCs/>
          <w:sz w:val="25"/>
          <w:szCs w:val="25"/>
        </w:rPr>
        <w:t>необходим</w:t>
      </w:r>
      <w:r w:rsidR="00743714">
        <w:rPr>
          <w:rFonts w:ascii="Times New Roman" w:hAnsi="Times New Roman" w:cs="Times New Roman"/>
          <w:bCs/>
          <w:sz w:val="25"/>
          <w:szCs w:val="25"/>
        </w:rPr>
        <w:t xml:space="preserve">о, например, </w:t>
      </w:r>
      <w:r w:rsidR="00AC3973" w:rsidRPr="007356AE">
        <w:rPr>
          <w:rFonts w:ascii="Times New Roman" w:hAnsi="Times New Roman" w:cs="Times New Roman"/>
          <w:bCs/>
          <w:sz w:val="25"/>
          <w:szCs w:val="25"/>
        </w:rPr>
        <w:t>приобрести монитор</w:t>
      </w:r>
      <w:r w:rsidR="00AC397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C3973" w:rsidRPr="007356AE">
        <w:rPr>
          <w:rFonts w:ascii="Times New Roman" w:hAnsi="Times New Roman" w:cs="Times New Roman"/>
          <w:bCs/>
          <w:sz w:val="25"/>
          <w:szCs w:val="25"/>
        </w:rPr>
        <w:t>для персонального компьютера</w:t>
      </w:r>
      <w:r w:rsidR="00AC397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C3973" w:rsidRPr="007356AE">
        <w:rPr>
          <w:rFonts w:ascii="Times New Roman" w:hAnsi="Times New Roman" w:cs="Times New Roman"/>
          <w:bCs/>
          <w:sz w:val="25"/>
          <w:szCs w:val="25"/>
        </w:rPr>
        <w:t>взамен вышедшего из строя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>?</w:t>
      </w:r>
    </w:p>
    <w:p w:rsidR="006837F0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 Особенности процедуры маркировки товаров по 44-ФЗ</w:t>
      </w:r>
      <w:r w:rsidR="0071268C">
        <w:rPr>
          <w:rFonts w:ascii="Times New Roman" w:hAnsi="Times New Roman" w:cs="Times New Roman"/>
          <w:bCs/>
          <w:sz w:val="25"/>
          <w:szCs w:val="25"/>
        </w:rPr>
        <w:t>.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:rsidR="006837F0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 Ответственность за нарушения при маркировке товаров (административная и уголовная)</w:t>
      </w:r>
      <w:r w:rsidR="0071268C">
        <w:rPr>
          <w:rFonts w:ascii="Times New Roman" w:hAnsi="Times New Roman" w:cs="Times New Roman"/>
          <w:bCs/>
          <w:sz w:val="25"/>
          <w:szCs w:val="25"/>
        </w:rPr>
        <w:t>.</w:t>
      </w:r>
    </w:p>
    <w:p w:rsidR="006837F0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 Маркировка товаров для поставщиков госзакупок.  Какой товар нужно маркировать. Какие товары не маркируют. </w:t>
      </w:r>
    </w:p>
    <w:p w:rsidR="006837F0" w:rsidRPr="007356AE" w:rsidRDefault="00AC513E" w:rsidP="007356AE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 xml:space="preserve"> Товарный знак предлагаемого к поставке товара: что нужно знать</w:t>
      </w:r>
      <w:r w:rsidR="0071268C">
        <w:rPr>
          <w:rFonts w:ascii="Times New Roman" w:hAnsi="Times New Roman" w:cs="Times New Roman"/>
          <w:bCs/>
          <w:sz w:val="25"/>
          <w:szCs w:val="25"/>
        </w:rPr>
        <w:t>.</w:t>
      </w:r>
    </w:p>
    <w:p w:rsidR="00376435" w:rsidRDefault="00AC513E" w:rsidP="00376435">
      <w:pPr>
        <w:spacing w:line="24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</w:t>
      </w:r>
      <w:r w:rsidR="00AC3973">
        <w:rPr>
          <w:rFonts w:ascii="Times New Roman" w:hAnsi="Times New Roman" w:cs="Times New Roman"/>
          <w:sz w:val="25"/>
          <w:szCs w:val="25"/>
        </w:rPr>
        <w:t xml:space="preserve"> </w:t>
      </w:r>
      <w:r w:rsidR="006837F0" w:rsidRPr="007356AE">
        <w:rPr>
          <w:rFonts w:ascii="Times New Roman" w:hAnsi="Times New Roman" w:cs="Times New Roman"/>
          <w:bCs/>
          <w:sz w:val="25"/>
          <w:szCs w:val="25"/>
        </w:rPr>
        <w:t>Интеграция ЕИС и «Честного знака»</w:t>
      </w:r>
      <w:r w:rsidR="0071268C">
        <w:rPr>
          <w:rFonts w:ascii="Times New Roman" w:hAnsi="Times New Roman" w:cs="Times New Roman"/>
          <w:bCs/>
          <w:sz w:val="25"/>
          <w:szCs w:val="25"/>
        </w:rPr>
        <w:t>.</w:t>
      </w:r>
    </w:p>
    <w:p w:rsidR="008705B2" w:rsidRDefault="00376435" w:rsidP="007356AE">
      <w:pPr>
        <w:pBdr>
          <w:bottom w:val="single" w:sz="12" w:space="1" w:color="auto"/>
        </w:pBdr>
        <w:tabs>
          <w:tab w:val="left" w:pos="241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7356AE">
        <w:rPr>
          <w:rFonts w:ascii="Times New Roman" w:eastAsia="Times New Roman" w:hAnsi="Times New Roman" w:cs="Times New Roman"/>
          <w:i/>
          <w:sz w:val="25"/>
          <w:szCs w:val="25"/>
        </w:rPr>
        <w:t>Ве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бинар ведёт С.В. Ше</w:t>
      </w:r>
      <w:r w:rsidRPr="007356AE">
        <w:rPr>
          <w:rFonts w:ascii="Times New Roman" w:eastAsia="Times New Roman" w:hAnsi="Times New Roman" w:cs="Times New Roman"/>
          <w:i/>
          <w:sz w:val="25"/>
          <w:szCs w:val="25"/>
        </w:rPr>
        <w:t>вченко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: </w:t>
      </w:r>
      <w:r w:rsidRPr="007356AE">
        <w:rPr>
          <w:rFonts w:ascii="Times New Roman" w:eastAsia="Times New Roman" w:hAnsi="Times New Roman" w:cs="Times New Roman"/>
          <w:i/>
          <w:sz w:val="25"/>
          <w:szCs w:val="25"/>
        </w:rPr>
        <w:t xml:space="preserve">практикующий юрист, опыт работы в бюджетной сфере и закупочной деятельности с 1998 года, член МОО «Гильдия отечественных специалистов по государственному и муниципальному заказам», эксперт в сфере закупок, преподаватель по Законам </w:t>
      </w:r>
      <w:r w:rsidRPr="007356AE">
        <w:rPr>
          <w:rFonts w:ascii="Times New Roman" w:eastAsia="Times New Roman" w:hAnsi="Times New Roman" w:cs="Times New Roman"/>
          <w:i/>
          <w:sz w:val="25"/>
          <w:szCs w:val="25"/>
          <w:lang w:val="en-US"/>
        </w:rPr>
        <w:t>N</w:t>
      </w:r>
      <w:r w:rsidRPr="007356AE">
        <w:rPr>
          <w:rFonts w:ascii="Times New Roman" w:eastAsia="Times New Roman" w:hAnsi="Times New Roman" w:cs="Times New Roman"/>
          <w:i/>
          <w:sz w:val="25"/>
          <w:szCs w:val="25"/>
        </w:rPr>
        <w:t xml:space="preserve"> 44-ФЗ и </w:t>
      </w:r>
      <w:r w:rsidRPr="007356AE">
        <w:rPr>
          <w:rFonts w:ascii="Times New Roman" w:eastAsia="Times New Roman" w:hAnsi="Times New Roman" w:cs="Times New Roman"/>
          <w:i/>
          <w:sz w:val="25"/>
          <w:szCs w:val="25"/>
          <w:lang w:val="en-US"/>
        </w:rPr>
        <w:t>N</w:t>
      </w:r>
      <w:r w:rsidRPr="007356AE">
        <w:rPr>
          <w:rFonts w:ascii="Times New Roman" w:eastAsia="Times New Roman" w:hAnsi="Times New Roman" w:cs="Times New Roman"/>
          <w:i/>
          <w:sz w:val="25"/>
          <w:szCs w:val="25"/>
        </w:rPr>
        <w:t xml:space="preserve"> 223-ФЗ в ИППК КубГУ, РЭУ им. Г.В. Плеханова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 и др.</w:t>
      </w:r>
    </w:p>
    <w:p w:rsidR="00376435" w:rsidRPr="001D588A" w:rsidRDefault="00376435" w:rsidP="00376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2"/>
          <w:szCs w:val="12"/>
          <w:lang w:eastAsia="ru-RU"/>
        </w:rPr>
      </w:pPr>
    </w:p>
    <w:p w:rsidR="00376435" w:rsidRPr="00376435" w:rsidRDefault="00376435" w:rsidP="003B4539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643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Заявки</w:t>
      </w:r>
      <w:r w:rsidRPr="003764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форме (размещена в разделе «ПрофРазвитие» на сайте: </w:t>
      </w:r>
      <w:r w:rsidRPr="00376435">
        <w:rPr>
          <w:rFonts w:ascii="Times New Roman" w:eastAsiaTheme="minorEastAsia" w:hAnsi="Times New Roman" w:cs="Times New Roman"/>
          <w:b/>
          <w:color w:val="002060"/>
          <w:sz w:val="26"/>
          <w:szCs w:val="26"/>
          <w:u w:val="single"/>
          <w:lang w:eastAsia="ru-RU"/>
        </w:rPr>
        <w:t>циткк.рф</w:t>
      </w:r>
      <w:r w:rsidRPr="003764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</w:t>
      </w:r>
      <w:r w:rsidR="00927E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инимаются </w:t>
      </w:r>
      <w:r w:rsidRPr="003764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</w:t>
      </w:r>
      <w:r w:rsidRPr="00376435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E</w:t>
      </w:r>
      <w:r w:rsidRPr="00376435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376435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mail</w:t>
      </w:r>
      <w:r w:rsidRPr="003764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  <w:hyperlink r:id="rId7" w:history="1"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val="en-US" w:eastAsia="ru-RU"/>
          </w:rPr>
          <w:t>cit</w:t>
        </w:r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eastAsia="ru-RU"/>
          </w:rPr>
          <w:t>-</w:t>
        </w:r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val="en-US" w:eastAsia="ru-RU"/>
          </w:rPr>
          <w:t>obuchenie</w:t>
        </w:r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eastAsia="ru-RU"/>
          </w:rPr>
          <w:t>@</w:t>
        </w:r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val="en-US" w:eastAsia="ru-RU"/>
          </w:rPr>
          <w:t>cit</w:t>
        </w:r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eastAsia="ru-RU"/>
          </w:rPr>
          <w:t>.</w:t>
        </w:r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val="en-US" w:eastAsia="ru-RU"/>
          </w:rPr>
          <w:t>krasnodar</w:t>
        </w:r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eastAsia="ru-RU"/>
          </w:rPr>
          <w:t>.</w:t>
        </w:r>
        <w:r w:rsidRPr="00376435">
          <w:rPr>
            <w:rFonts w:ascii="Times New Roman" w:eastAsiaTheme="minorEastAsia" w:hAnsi="Times New Roman" w:cs="Times New Roman"/>
            <w:b/>
            <w:color w:val="002060"/>
            <w:sz w:val="26"/>
            <w:szCs w:val="26"/>
            <w:u w:val="single"/>
            <w:lang w:val="en-US" w:eastAsia="ru-RU"/>
          </w:rPr>
          <w:t>ru</w:t>
        </w:r>
      </w:hyperlink>
      <w:r w:rsidR="00927E3F" w:rsidRPr="00927E3F">
        <w:rPr>
          <w:rFonts w:ascii="Times New Roman" w:eastAsiaTheme="minorEastAsia" w:hAnsi="Times New Roman" w:cs="Times New Roman"/>
          <w:b/>
          <w:color w:val="002060"/>
          <w:sz w:val="26"/>
          <w:szCs w:val="26"/>
          <w:lang w:eastAsia="ru-RU"/>
        </w:rPr>
        <w:t xml:space="preserve"> </w:t>
      </w:r>
      <w:r w:rsidR="00927E3F" w:rsidRPr="00927E3F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(количество мест в группе ограничено).</w:t>
      </w:r>
      <w:r w:rsidR="00927E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7643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Справки по телефонам: 8 (861) 298-12-69, 298-12-70.</w:t>
      </w:r>
    </w:p>
    <w:sectPr w:rsidR="00376435" w:rsidRPr="00376435" w:rsidSect="00203954">
      <w:headerReference w:type="default" r:id="rId8"/>
      <w:footerReference w:type="default" r:id="rId9"/>
      <w:pgSz w:w="11906" w:h="16838"/>
      <w:pgMar w:top="119" w:right="567" w:bottom="249" w:left="1418" w:header="142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88" w:rsidRDefault="00DE2E88" w:rsidP="001F5F12">
      <w:pPr>
        <w:spacing w:after="0" w:line="240" w:lineRule="auto"/>
      </w:pPr>
      <w:r>
        <w:separator/>
      </w:r>
    </w:p>
  </w:endnote>
  <w:endnote w:type="continuationSeparator" w:id="0">
    <w:p w:rsidR="00DE2E88" w:rsidRDefault="00DE2E88" w:rsidP="001F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695279"/>
      <w:docPartObj>
        <w:docPartGallery w:val="Page Numbers (Bottom of Page)"/>
        <w:docPartUnique/>
      </w:docPartObj>
    </w:sdtPr>
    <w:sdtEndPr/>
    <w:sdtContent>
      <w:p w:rsidR="001F5F12" w:rsidRDefault="001F5F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76C">
          <w:rPr>
            <w:noProof/>
          </w:rPr>
          <w:t>1</w:t>
        </w:r>
        <w:r>
          <w:fldChar w:fldCharType="end"/>
        </w:r>
      </w:p>
    </w:sdtContent>
  </w:sdt>
  <w:p w:rsidR="001F5F12" w:rsidRDefault="001F5F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88" w:rsidRDefault="00DE2E88" w:rsidP="001F5F12">
      <w:pPr>
        <w:spacing w:after="0" w:line="240" w:lineRule="auto"/>
      </w:pPr>
      <w:r>
        <w:separator/>
      </w:r>
    </w:p>
  </w:footnote>
  <w:footnote w:type="continuationSeparator" w:id="0">
    <w:p w:rsidR="00DE2E88" w:rsidRDefault="00DE2E88" w:rsidP="001F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54" w:rsidRDefault="00203954" w:rsidP="00470CF9">
    <w:pPr>
      <w:pStyle w:val="a6"/>
      <w:jc w:val="right"/>
      <w:rPr>
        <w:i/>
        <w:sz w:val="23"/>
        <w:szCs w:val="23"/>
        <w:u w:val="single"/>
      </w:rPr>
    </w:pPr>
  </w:p>
  <w:p w:rsidR="00470CF9" w:rsidRDefault="00470CF9" w:rsidP="00470CF9">
    <w:pPr>
      <w:pStyle w:val="a6"/>
      <w:jc w:val="right"/>
      <w:rPr>
        <w:i/>
        <w:sz w:val="23"/>
        <w:szCs w:val="23"/>
        <w:u w:val="single"/>
      </w:rPr>
    </w:pPr>
    <w:r w:rsidRPr="00E72600">
      <w:rPr>
        <w:i/>
        <w:sz w:val="23"/>
        <w:szCs w:val="23"/>
        <w:u w:val="single"/>
      </w:rPr>
      <w:t>Программа на 2 листах</w:t>
    </w:r>
  </w:p>
  <w:p w:rsidR="00203954" w:rsidRDefault="00203954" w:rsidP="00470CF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961"/>
    <w:multiLevelType w:val="hybridMultilevel"/>
    <w:tmpl w:val="B6F2F486"/>
    <w:lvl w:ilvl="0" w:tplc="7E18D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A9C3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4B4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CEA4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76CA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85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1AC9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B5C2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5E69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0E1F6FD8"/>
    <w:multiLevelType w:val="hybridMultilevel"/>
    <w:tmpl w:val="096E08A4"/>
    <w:lvl w:ilvl="0" w:tplc="F88A7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C8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458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C83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2ED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00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22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C3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3CF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87B88"/>
    <w:multiLevelType w:val="hybridMultilevel"/>
    <w:tmpl w:val="DE7E3012"/>
    <w:lvl w:ilvl="0" w:tplc="7EB45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4068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F22F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6725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9E26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7B2A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FBEB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39A4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DC4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42613294"/>
    <w:multiLevelType w:val="hybridMultilevel"/>
    <w:tmpl w:val="3FA60DFC"/>
    <w:lvl w:ilvl="0" w:tplc="CE063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AE62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B664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A267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BC8E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1229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A042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CB6B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7FC3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58C71B17"/>
    <w:multiLevelType w:val="hybridMultilevel"/>
    <w:tmpl w:val="F3ACB260"/>
    <w:lvl w:ilvl="0" w:tplc="7A5A4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A31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785B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92EC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2A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CA13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B832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698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84B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BCC74BA"/>
    <w:multiLevelType w:val="hybridMultilevel"/>
    <w:tmpl w:val="97225F58"/>
    <w:lvl w:ilvl="0" w:tplc="33BE8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238F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814D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A501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876D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720F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DACF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CAA7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82AC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 w15:restartNumberingAfterBreak="0">
    <w:nsid w:val="62E82F2B"/>
    <w:multiLevelType w:val="hybridMultilevel"/>
    <w:tmpl w:val="9534795C"/>
    <w:lvl w:ilvl="0" w:tplc="51440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E542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2B42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318C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3389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ADE1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03C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368C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DF25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+2AEVAtsY5+vP0TUILqwlGhtcak8ZoQDAhThjUN9wayMGiHVwts93bmIW5B7CCn5bWANbzHzgUBTeriptgf2cA==" w:salt="8lCOvOhTiN7ImUKgyab6E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34"/>
    <w:rsid w:val="001056B8"/>
    <w:rsid w:val="00120B96"/>
    <w:rsid w:val="001C215B"/>
    <w:rsid w:val="001D588A"/>
    <w:rsid w:val="001F5F12"/>
    <w:rsid w:val="00203954"/>
    <w:rsid w:val="002144C0"/>
    <w:rsid w:val="00214B41"/>
    <w:rsid w:val="002A22C7"/>
    <w:rsid w:val="002B601B"/>
    <w:rsid w:val="002C30E3"/>
    <w:rsid w:val="00345883"/>
    <w:rsid w:val="00376435"/>
    <w:rsid w:val="00385E2E"/>
    <w:rsid w:val="003B4539"/>
    <w:rsid w:val="003F2A8E"/>
    <w:rsid w:val="00470CF9"/>
    <w:rsid w:val="004E0179"/>
    <w:rsid w:val="00523750"/>
    <w:rsid w:val="006837F0"/>
    <w:rsid w:val="006A7E34"/>
    <w:rsid w:val="0070285F"/>
    <w:rsid w:val="0071268C"/>
    <w:rsid w:val="007356AE"/>
    <w:rsid w:val="00743714"/>
    <w:rsid w:val="00763C67"/>
    <w:rsid w:val="00804C76"/>
    <w:rsid w:val="0082589C"/>
    <w:rsid w:val="008705B2"/>
    <w:rsid w:val="008B376C"/>
    <w:rsid w:val="008C4FE2"/>
    <w:rsid w:val="00927E3F"/>
    <w:rsid w:val="00964F2F"/>
    <w:rsid w:val="0097704D"/>
    <w:rsid w:val="00A24637"/>
    <w:rsid w:val="00AA5D5D"/>
    <w:rsid w:val="00AC3973"/>
    <w:rsid w:val="00AC513E"/>
    <w:rsid w:val="00AC6686"/>
    <w:rsid w:val="00B0702B"/>
    <w:rsid w:val="00B22C72"/>
    <w:rsid w:val="00BA3014"/>
    <w:rsid w:val="00BB72A1"/>
    <w:rsid w:val="00C5628F"/>
    <w:rsid w:val="00CA4BD9"/>
    <w:rsid w:val="00CA580D"/>
    <w:rsid w:val="00D073B3"/>
    <w:rsid w:val="00D405DB"/>
    <w:rsid w:val="00D77515"/>
    <w:rsid w:val="00DA0DD9"/>
    <w:rsid w:val="00DA62AE"/>
    <w:rsid w:val="00DE2E88"/>
    <w:rsid w:val="00DF093F"/>
    <w:rsid w:val="00E1695F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DD9F74-940F-45D8-9143-C1CEC13A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3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705B2"/>
    <w:rPr>
      <w:color w:val="0000FF"/>
      <w:u w:val="single"/>
    </w:rPr>
  </w:style>
  <w:style w:type="paragraph" w:styleId="a5">
    <w:name w:val="Normal (Web)"/>
    <w:basedOn w:val="a"/>
    <w:rsid w:val="008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F12"/>
  </w:style>
  <w:style w:type="paragraph" w:styleId="a8">
    <w:name w:val="footer"/>
    <w:basedOn w:val="a"/>
    <w:link w:val="a9"/>
    <w:uiPriority w:val="99"/>
    <w:unhideWhenUsed/>
    <w:rsid w:val="001F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4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55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25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6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4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6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4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9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7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6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3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814">
          <w:marLeft w:val="64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10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40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t-obuchenie@cit.krasnod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797</Words>
  <Characters>4545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Товкач Людмила Владимировна</cp:lastModifiedBy>
  <cp:revision>46</cp:revision>
  <dcterms:created xsi:type="dcterms:W3CDTF">2026-04-20T04:32:00Z</dcterms:created>
  <dcterms:modified xsi:type="dcterms:W3CDTF">2026-04-30T13:08:00Z</dcterms:modified>
</cp:coreProperties>
</file>